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w rytmie festiwali – dlaczego Polacy nie wyobrażają sobie wakacji bez muzyki?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jednych to zabawa pod sceną i nocne rozmowy na polu namiotowym, dla innych chwile wzruszenia podczas koncertu ulubionego artysty. Najnowszy raport biletyna.pl pokazuje, jak letnie festiwale zakorzeniły się w naszych zwyczajach i jakie budzą emocje.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Festiwalowe emocje przyciągają nas jak magnes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Letnie festiwale muzyczne w Polsce już dawno przestały być zwykłą weekendową rozrywką – wynika z raportu serwisu biletyna.pl przygotowanego we współpracy z Brand24 i agencją Elephate. </w:t>
      </w:r>
      <w:r>
        <w:rPr>
          <w:rFonts w:ascii="calibri" w:hAnsi="calibri" w:eastAsia="calibri" w:cs="calibri"/>
          <w:sz w:val="24"/>
          <w:szCs w:val="24"/>
          <w:b/>
        </w:rPr>
        <w:t xml:space="preserve">Aż 2 na 3 badanych, którzy mają za sobą festiwalowe doświadczenia, w tym sezonie powróciło pod scenę lub planuje to zrobić.</w:t>
      </w:r>
      <w:r>
        <w:rPr>
          <w:rFonts w:ascii="calibri" w:hAnsi="calibri" w:eastAsia="calibri" w:cs="calibri"/>
          <w:sz w:val="24"/>
          <w:szCs w:val="24"/>
        </w:rPr>
        <w:t xml:space="preserve"> Dla części z nich stało się to nawet coroczną tradycją.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ankietowe pokazuje, że podczas takich wydarzeń</w:t>
      </w:r>
      <w:r>
        <w:rPr>
          <w:rFonts w:ascii="calibri" w:hAnsi="calibri" w:eastAsia="calibri" w:cs="calibri"/>
          <w:sz w:val="24"/>
          <w:szCs w:val="24"/>
          <w:b/>
        </w:rPr>
        <w:t xml:space="preserve"> najczęściej towarzyszą nam radość, wolność i ekscytacja,</w:t>
      </w:r>
      <w:r>
        <w:rPr>
          <w:rFonts w:ascii="calibri" w:hAnsi="calibri" w:eastAsia="calibri" w:cs="calibri"/>
          <w:sz w:val="24"/>
          <w:szCs w:val="24"/>
        </w:rPr>
        <w:t xml:space="preserve"> ale nie brakuje również osób, które odczuwają wzruszenie oraz poczucie wspólnoty. Choć dobre wspomnienia wiążą się przede wszystkim z samymi koncertami, dla festiwalowiczów znaczenie mają także czynniki wokół nich, np. atmosfera, towarzystwo czy sceneria.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tych festiwalach jest najgłośniej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edycja festiwalowego raportu to także ranking imprez, które w ciągu 12 miesięcy miały największy rozgłos w sieci. </w:t>
      </w:r>
      <w:r>
        <w:rPr>
          <w:rFonts w:ascii="calibri" w:hAnsi="calibri" w:eastAsia="calibri" w:cs="calibri"/>
          <w:sz w:val="24"/>
          <w:szCs w:val="24"/>
          <w:b/>
        </w:rPr>
        <w:t xml:space="preserve">Na szczycie zestawienia znalazł się Open’er Festival</w:t>
      </w:r>
      <w:r>
        <w:rPr>
          <w:rFonts w:ascii="calibri" w:hAnsi="calibri" w:eastAsia="calibri" w:cs="calibri"/>
          <w:sz w:val="24"/>
          <w:szCs w:val="24"/>
        </w:rPr>
        <w:t xml:space="preserve">, który wygenerował zasięg na poziomie 78,8 mln przy 2,5 tys. wzmianek.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Open’er został królem social mediów</w:t>
      </w:r>
      <w:r>
        <w:rPr>
          <w:rFonts w:ascii="calibri" w:hAnsi="calibri" w:eastAsia="calibri" w:cs="calibri"/>
          <w:sz w:val="24"/>
          <w:szCs w:val="24"/>
        </w:rPr>
        <w:t xml:space="preserve">, skąd pochodzi zdecydowana większość jego zasięgu.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Tuż za nim uplasowała się trasa festiwalowa Męskiego Grania</w:t>
      </w:r>
      <w:r>
        <w:rPr>
          <w:rFonts w:ascii="calibri" w:hAnsi="calibri" w:eastAsia="calibri" w:cs="calibri"/>
          <w:sz w:val="24"/>
          <w:szCs w:val="24"/>
        </w:rPr>
        <w:t xml:space="preserve">, która w porównaniu z zeszłorocznym rankingiem straciła fotel lidera zasięgu (67,7 mln). Pozostaje jednak numerem 1 pod względem liczby wzmianek – to właśnie o Męskim Graniu najczęściej pisano na portalach internetowych i dyskutowano w mediach społecznościowych. </w:t>
      </w:r>
      <w:r>
        <w:rPr>
          <w:rFonts w:ascii="calibri" w:hAnsi="calibri" w:eastAsia="calibri" w:cs="calibri"/>
          <w:sz w:val="24"/>
          <w:szCs w:val="24"/>
          <w:b/>
        </w:rPr>
        <w:t xml:space="preserve">Podium zamyka Top of the Top Sopot Festival</w:t>
      </w:r>
      <w:r>
        <w:rPr>
          <w:rFonts w:ascii="calibri" w:hAnsi="calibri" w:eastAsia="calibri" w:cs="calibri"/>
          <w:sz w:val="24"/>
          <w:szCs w:val="24"/>
        </w:rPr>
        <w:t xml:space="preserve"> z wynikiem 64,8 mln zasięgu.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Jakiego rodzaju festiwale preferujemy?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Festiwale, które łączą różne gatunki muzyczne, mają zdecydowanie największy rozgłos</w:t>
      </w:r>
      <w:r>
        <w:rPr>
          <w:rFonts w:ascii="calibri" w:hAnsi="calibri" w:eastAsia="calibri" w:cs="calibri"/>
          <w:sz w:val="24"/>
          <w:szCs w:val="24"/>
        </w:rPr>
        <w:t xml:space="preserve"> i odpowiadają za aż 77% całkowitego zasięgu w internecie. Choć w całym rankingu znajdziemy sporo wydarzeń gatunkowych dla fanów rapu, elektroniki, rocka czy muzyki alternatywnej, w czołowej dziesiątce pojawiły się tylko dwie imprezy o konkretnym profilu muzycznym – CLOUT Festival (rap) oraz Pol'and'Rock.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 względem formuły preferencje Polaków są jednak zróżnicowane </w:t>
      </w:r>
      <w:r>
        <w:rPr>
          <w:rFonts w:ascii="calibri" w:hAnsi="calibri" w:eastAsia="calibri" w:cs="calibri"/>
          <w:sz w:val="24"/>
          <w:szCs w:val="24"/>
        </w:rPr>
        <w:t xml:space="preserve">– respondenci mocno podzielili się na zwolenników wielkich imprez z polami namiotowymi, miejskich eventów, tras festiwalowych oraz nieco bardziej kameralnych wydarzeń. Choć zainteresowanie skupia się wokół kilku największych imprez, ankietowani w swoich wypowiedziach coraz częściej doceniają też te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mniejszych, niszowych festiwali przyciąga uwagę nie samymi nazwiskami, lecz niepowtarzalnym klimatem, miejscem i społecznością, która buduje się wokół nich przez lata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Jakub Wicher, E-commerce Manager z biletyna.pl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dostępny jest na blogu biletyna.pl: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https://biletyna.pl/blog/ranking-letnich-festiwali-muzycznych-w-polsce-2026/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letyna.pl/blog/ranking-letnich-festiwali-muzycznych-w-polsce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2026-08-24T10:45:16+02:00</dcterms:created>
  <dcterms:modified xsi:type="dcterms:W3CDTF">2026-08-24T10:45:16+02:00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