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Najgłośniejsze festiwale muzyczne lata. Te wydarzenia budzą najwięcej emocji w sieci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Polskie festiwale każdego lata przyciągają tłumy miłośników muzyki. Dziś o ich sukcesie decyduje nie tylko frekwencja pod sceną, lecz także rozgłos w sieci. Najnowszy raport biletyna.pl ujawnia, które wydarzenia opanowały polski internet i gdzie najchętniej bawią się Polacy.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Męskim Graniu mówią wszyscy, ale to Open'er jest królem zasięgów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Serwis biletyna.pl we współpracy z Brand24 i agencją Elephate przeanalizował internetowy zasięg 40 wybranych festiwali muzycznych, które odbywają się w Polsce w sezonie letnim 2026. W tym roku </w:t>
      </w:r>
      <w:r>
        <w:rPr>
          <w:rFonts w:ascii="calibri" w:hAnsi="calibri" w:eastAsia="calibri" w:cs="calibri"/>
          <w:sz w:val="24"/>
          <w:szCs w:val="24"/>
          <w:b/>
        </w:rPr>
        <w:t xml:space="preserve">na szczyt zestawienia wskoczył Open’er Festival</w:t>
      </w:r>
      <w:r>
        <w:rPr>
          <w:rFonts w:ascii="calibri" w:hAnsi="calibri" w:eastAsia="calibri" w:cs="calibri"/>
          <w:sz w:val="24"/>
          <w:szCs w:val="24"/>
        </w:rPr>
        <w:t xml:space="preserve">, który w ciągu 12 miesięcy wygenerował zasięg na poziomie 78,8 mln przy 2,5 tys. wzmianek. Jednocześnie </w:t>
      </w:r>
      <w:r>
        <w:rPr>
          <w:rFonts w:ascii="calibri" w:hAnsi="calibri" w:eastAsia="calibri" w:cs="calibri"/>
          <w:sz w:val="24"/>
          <w:szCs w:val="24"/>
          <w:b/>
        </w:rPr>
        <w:t xml:space="preserve">Open’er został królem social mediów</w:t>
      </w:r>
      <w:r>
        <w:rPr>
          <w:rFonts w:ascii="calibri" w:hAnsi="calibri" w:eastAsia="calibri" w:cs="calibri"/>
          <w:sz w:val="24"/>
          <w:szCs w:val="24"/>
        </w:rPr>
        <w:t xml:space="preserve">, skąd pochodzi zdecydowana większość jego zasięgu.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Tuż za nim uplasowała się trasa festiwalowa Męskiego Grania</w:t>
      </w:r>
      <w:r>
        <w:rPr>
          <w:rFonts w:ascii="calibri" w:hAnsi="calibri" w:eastAsia="calibri" w:cs="calibri"/>
          <w:sz w:val="24"/>
          <w:szCs w:val="24"/>
        </w:rPr>
        <w:t xml:space="preserve">, która w porównaniu z zeszłorocznym rankingiem straciła fotel lidera zasięgu (67,7 mln), ale pozostaje numerem 1 pod względem liczby wzmianek – w sieci pisano o niej 6,9 tys. razy. </w:t>
      </w:r>
      <w:r>
        <w:rPr>
          <w:rFonts w:ascii="calibri" w:hAnsi="calibri" w:eastAsia="calibri" w:cs="calibri"/>
          <w:sz w:val="24"/>
          <w:szCs w:val="24"/>
          <w:b/>
        </w:rPr>
        <w:t xml:space="preserve">Podium zamyka Top of the Top Sopot Festival</w:t>
      </w:r>
      <w:r>
        <w:rPr>
          <w:rFonts w:ascii="calibri" w:hAnsi="calibri" w:eastAsia="calibri" w:cs="calibri"/>
          <w:sz w:val="24"/>
          <w:szCs w:val="24"/>
        </w:rPr>
        <w:t xml:space="preserve"> z wynikiem 64,8 mln zasięgu i 3,2 tys. wzmianek.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Rap, elektronika, rock, a może miks różnych gatunków? Wyniki są jednoznaczne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Festiwale, które łączą różne gatunki muzyczne, mają zdecydowanie największy rozgłos</w:t>
      </w:r>
      <w:r>
        <w:rPr>
          <w:rFonts w:ascii="calibri" w:hAnsi="calibri" w:eastAsia="calibri" w:cs="calibri"/>
          <w:sz w:val="24"/>
          <w:szCs w:val="24"/>
        </w:rPr>
        <w:t xml:space="preserve"> i odpowiadają za aż 77% całkowitego zasięgu. Poza podium, ale nadal w czołówce znalazły się: ING Silesia Beats, BitterSweet Festival, Polsat Hit Festiwal, Orange Warsaw Festival i Krajowy Festiwal Piosenki Polskiej w Opolu. W TOP 10 pojawiły się tylko 2 imprezy o konkretnym profilu muzycznym – rapowy CLOUT Festival oraz Pol'and'Rock Festival. Jednak w dalszej części rankingu znajdziemy znacznie więcej wydarzeń gatunkowych dla fanów rapu, elektroniki, rocka czy muzyki alternatywnej.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 zasięg festiwalu wpływa oczywiście line-up, ale to nie jedyny czynnik. Wiele mniejszych, niszowych wydarzeń przyciąga uwagę nie samymi nazwiskami, lecz niepowtarzalnym klimatem, miejscem i społecznością, która buduje się wokół nich przez lata. Ranking dobrze to pokazuje – o rozgłosie w sieci decyduje suma doświadczenia, jakie oferuje festiwal, a nie wyłącznie skład artystów</w:t>
      </w:r>
      <w:r>
        <w:rPr>
          <w:rFonts w:ascii="calibri" w:hAnsi="calibri" w:eastAsia="calibri" w:cs="calibri"/>
          <w:sz w:val="24"/>
          <w:szCs w:val="24"/>
        </w:rPr>
        <w:t xml:space="preserve"> – podkreśla Jakub Wicher, E-commerce Manager z biletyna.pl.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4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Festiwalowe emocje, czyli co przyciąga nas pod scenę?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Festiwale to nie tylko liczby, ale przede wszystkim ludzie i ich emocje. Badanie ankietowe pokazuje, że podczas takich wydarzeń</w:t>
      </w:r>
      <w:r>
        <w:rPr>
          <w:rFonts w:ascii="calibri" w:hAnsi="calibri" w:eastAsia="calibri" w:cs="calibri"/>
          <w:sz w:val="24"/>
          <w:szCs w:val="24"/>
          <w:b/>
        </w:rPr>
        <w:t xml:space="preserve"> najczęściej towarzyszą nam radość, wolność i ekscytacja,</w:t>
      </w:r>
      <w:r>
        <w:rPr>
          <w:rFonts w:ascii="calibri" w:hAnsi="calibri" w:eastAsia="calibri" w:cs="calibri"/>
          <w:sz w:val="24"/>
          <w:szCs w:val="24"/>
        </w:rPr>
        <w:t xml:space="preserve"> ale nie brakuje również osób, które odczuwają wzruszenie oraz poczucie wspólnoty. Choć dobre wspomnienia wiążą się przede wszystkim z samymi koncertami, dla festiwalowiczów znaczenie mają także czynniki wokół nich, np. atmosfera, towarzystwo czy sceneria.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jak wyglądają plany Polaków na ten sezon?</w:t>
      </w:r>
      <w:r>
        <w:rPr>
          <w:rFonts w:ascii="calibri" w:hAnsi="calibri" w:eastAsia="calibri" w:cs="calibri"/>
          <w:sz w:val="24"/>
          <w:szCs w:val="24"/>
          <w:b/>
        </w:rPr>
        <w:t xml:space="preserve"> 2 na 3 ankietowanych, którzy kiedykolwiek brali udział w festiwalu muzycznym w naszym kraju, tego lata planuje to powtórzyć </w:t>
      </w:r>
      <w:r>
        <w:rPr>
          <w:rFonts w:ascii="calibri" w:hAnsi="calibri" w:eastAsia="calibri" w:cs="calibri"/>
          <w:sz w:val="24"/>
          <w:szCs w:val="24"/>
        </w:rPr>
        <w:t xml:space="preserve">(albo już to uczyniło). Dla części z nich stało się to nawet coroczną tradycją. Choć zainteresowanie skupia się wokół kilku największych wydarzeń, coraz częściej doceniamy też mniejsze imprezy za unikalny klimat czy brak tłumów.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Pełny raport dostępny jest na blogu biletyna.pl: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https://biletyna.pl/blog/ranking-letnich-festiwali-muzycznych-w-polsce-2026/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iletyna.pl/blog/ranking-letnich-festiwali-muzycznych-w-polsce-2026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2026-10-05T02:16:04+02:00</dcterms:created>
  <dcterms:modified xsi:type="dcterms:W3CDTF">2026-10-05T02:16:04+02:00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