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kochają festiwale! Oto ranking najgłośniejszych wydarzeń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Granie, Pol’and’Rock, Open’er... a może Jarocin? Które letnie festiwale muzyczne zapadają nam w pamięć i generują największy szum w sieci? Nowy raport biletyna.pl przynosi zaskakujące odpowiedzi – i pokazuje, że Polacy naprawdę kochają festiwale.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Mówią o nich wszyscy: TOP 10 festiwali muzycznych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najnowszym raporcie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przygotowanym przez biletyna.pl we współpracy z Brand24 i agencją Elephate, przeanalizowano 30 wybranych letnich festiwali muzycznych w Polsce – pod kątem ich obecności w mediach społecznościowych, liczby wzmianek w internecie, popularności w wyszukiwarkach i emocjonalnego wpływu na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Numerem 1 został festiwal Męskie Granie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 osiągnął najwyższy zasięg w sieci </w:t>
      </w:r>
      <w:r>
        <w:rPr>
          <w:rFonts w:ascii="calibri" w:hAnsi="calibri" w:eastAsia="calibri" w:cs="calibri"/>
          <w:sz w:val="24"/>
          <w:szCs w:val="24"/>
          <w:b/>
        </w:rPr>
        <w:t xml:space="preserve">(ponad 42 mln odbiorców)</w:t>
      </w:r>
      <w:r>
        <w:rPr>
          <w:rFonts w:ascii="calibri" w:hAnsi="calibri" w:eastAsia="calibri" w:cs="calibri"/>
          <w:sz w:val="24"/>
          <w:szCs w:val="24"/>
        </w:rPr>
        <w:t xml:space="preserve"> i największą liczbę wzmianek w okresie od maja 2024 r. do kwietnia 2025 r. Tuż za nim uplasowały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TOP of the TOP Sopot Festival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Open’er Festival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dziesiątce znalazły się również wydarzenia wyspecjalizowane w konkretnych gatunkach muzycznych – jak łódzki Audioriver, skupiony na muzyce elektronicznej, czy gdański Mystic Festival, dedykowany fanom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zaczynaliśmy pracę nad raportem, festiwale były najszybciej rosnącą kategorią na biletyna.pl w zakresie sprzedaży biletów. To jasny sygnał, że Polacy coraz częściej wybierają festiwale jako sposób na spędzanie czasu, nie tylko w dużych miastach, ale i w mniejszych miejscowościach </w:t>
      </w:r>
      <w:r>
        <w:rPr>
          <w:rFonts w:ascii="calibri" w:hAnsi="calibri" w:eastAsia="calibri" w:cs="calibri"/>
          <w:sz w:val="24"/>
          <w:szCs w:val="24"/>
        </w:rPr>
        <w:t xml:space="preserve">– mówi Darek Matkowski, pomysłodawca i koordynator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Biletyna Festival Tour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pamiętamy najbardziej z ulubionych wydarzeń?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badaniu przeprowadzonemu wśród 658 Polaków udało się uchwycić również emocjonalne aspekty festiwalowych doświadczeń. Co najmocniej zapadło ankietowanym w pamięć na najlepiej wspominanych festiwalach? Respondenci najczęściej wskazywali: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konkretne koncerty</w:t>
      </w:r>
      <w:r>
        <w:rPr>
          <w:rFonts w:ascii="calibri" w:hAnsi="calibri" w:eastAsia="calibri" w:cs="calibri"/>
          <w:sz w:val="24"/>
          <w:szCs w:val="24"/>
        </w:rPr>
        <w:t xml:space="preserve"> – aż 62% badanych,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niepowtarzalną atmosferę wydarzenia</w:t>
      </w:r>
      <w:r>
        <w:rPr>
          <w:rFonts w:ascii="calibri" w:hAnsi="calibri" w:eastAsia="calibri" w:cs="calibri"/>
          <w:sz w:val="24"/>
          <w:szCs w:val="24"/>
        </w:rPr>
        <w:t xml:space="preserve"> – 56%,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towarzystwo, z którym się bawili</w:t>
      </w:r>
      <w:r>
        <w:rPr>
          <w:rFonts w:ascii="calibri" w:hAnsi="calibri" w:eastAsia="calibri" w:cs="calibri"/>
          <w:sz w:val="24"/>
          <w:szCs w:val="24"/>
        </w:rPr>
        <w:t xml:space="preserve"> – 25%.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dominujących emocji towarzyszących tym wspomnieniom znalazły się przede wszystkim: radość,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poczucie wolności, ekscytacja, ale także wzruszenie i nostalgia.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 wystarczy, by chcieć wracać co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aż 94% badanych poleciłoby swój ulubiony festiwal znajomym. 71% zrobiłoby to zdecydowanie. To pokazuje siłę festiwalowych przeżyć – takich, które zostają w nas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ankietowanych (56%) planowała udział w kolejnym festiwalu muzycznym jeszcze w te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na blogu biletyna.pl: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https://biletyna.pl/blog/ranking-letnich-festiwali-muzycznych-w-polsce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letyna.pl/blog/ranking-letnich-festiwali-muzycznych-w-polsce" TargetMode="External"/><Relationship Id="rId8" Type="http://schemas.openxmlformats.org/officeDocument/2006/relationships/hyperlink" Target="https://www.instagram.com/biletyna_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2026-06-16T11:04:01+02:00</dcterms:created>
  <dcterms:modified xsi:type="dcterms:W3CDTF">2026-06-16T11:04:01+02:00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