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zarabia za dużo? Tak Polacy patrzą na różne zawody [Wyniki badania]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profesje uznajemy za najbardziej wymagające, stresujące czy dochodowe? Autorzy serwisu CVeasy.pl sprawdzili, jak Polki i Polacy postrzegają dziś stanowiska pracy związane z różnymi branżami.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wzięło udział blisko 600 osób z całego kraju, które podzieliły się swoimi przemyśleniami. Zdaniem większości, bo aż 7 na 10 ankietowanych wynagrodzenia na rynku pracy są nieadekwatne do wykonywanych obowiązków, a szkoła niewystarczająco dobrze przygotowuje nas do rozpoczęcia aktywności zawodowej.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opłaca się zostać?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Zapytani o najbardziej atrakcyjne zawody pod względem zarobków i perspektyw, wymieniamy najczęściej specjalistów z zakresu IT. W drugiej kolejności przywołujemy lekarzy, a zwłaszcza dentystów i chirurgów. Trzecią najbardziej obiecującą ścieżką kariery okazuje się prawnik – szczególnie adwokat lub notariusz. Najwyższe zarobki przypisujemy za to wszelkim przełożonym, dyrektorom i prezesom.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najbardziej stresuje się w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najbardziej stresującą profesję uznajemy lekarza, policjanta i górnika. Z dużym napięciem nerwowym wiążemy też strażaków i nauczycieli. Dla porównania, z największym obciążeniem fizycznym kojarzymy górników, pomocników na budowie oraz wykwalifikowanych robotników. Synonimem poświęcenia zdrowia dla pracy dla wielu jest również bycie rolnikiem lub sprzątaczem czy konserwatorem.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dostaje za małą, a kto za dużą pensję?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największej ilości, bo aż połowy badanych Polek i Polaków niesłusznie niskie wynagrodzenia otrzymują zwłaszcza nauczyciele. Drudzy w kolejności są pracownicy porządkowi, a trzeci – budowlańcy i pracownicy medyczni, w tym pielęgniarze i ratownicy. Nieadekwatnie wysokie zarobki przypisujemy za to przede wszystkim politykom, a w dalszej kolejności – duchownym, dyrektorom i twórcom internetowym.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mojej opinii szczególnie trudne do zaakceptowania są kilkukrotnie niższe wynagrodzenia w Polsce w stosunku do większości krajów europejskich, przy nieznacznie niższych, a w wielu przypadkach podobnych lub wyższych cenach dóbr i usług. Taka dysproporcja dochodów i wydatków powoduje frustrację i obniżenie motywacji do działania</w:t>
      </w:r>
      <w:r>
        <w:rPr>
          <w:rFonts w:ascii="calibri" w:hAnsi="calibri" w:eastAsia="calibri" w:cs="calibri"/>
          <w:sz w:val="24"/>
          <w:szCs w:val="24"/>
        </w:rPr>
        <w:t xml:space="preserve"> – tłumaczy dr inż. Artur Gajdos, ekspert analiz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pocieszające, według większości z nas (59%) w każdej chwili można się przekwalifikować i zmienić ścieżkę kariery. Twórcy platformy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CVeasy.pl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podpowiadają, że warto najpierw przeanalizować swoje mocne i słabe strony, przyjrzeć się perspektywom rozwoju różnych branż oraz porozmawiać z osobami, które pracują na interesujących nas stanowiskach. A gdy już zdecydujemy o zaaplikowaniu na nową pozycję, pomocne okażą się darmowe szablony CV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przykłady listów motywacyjnych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tym, jakie cechy Polacy przypisują różnym zawodom, można przeczytać na blogu CVeasy.pl.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veasy.pl/blog/jakie-cechy-polacy-przypisuja-roznym-zawodom" TargetMode="External"/><Relationship Id="rId8" Type="http://schemas.openxmlformats.org/officeDocument/2006/relationships/hyperlink" Target="https://cveasy.pl/" TargetMode="External"/><Relationship Id="rId9" Type="http://schemas.openxmlformats.org/officeDocument/2006/relationships/hyperlink" Target="https://cveasy.pl/przyklady-listow-motywacyj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2026-10-14T10:41:34+02:00</dcterms:created>
  <dcterms:modified xsi:type="dcterms:W3CDTF">2026-10-14T10:41:34+02:00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